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文件获取说明</w:t>
      </w:r>
    </w:p>
    <w:p w14:paraId="0A6EA90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供应商可选择网上或现场任一方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式获取文件，具体要求如下：</w:t>
      </w:r>
    </w:p>
    <w:p w14:paraId="153E9E9A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一、网上获取</w:t>
      </w:r>
    </w:p>
    <w:p w14:paraId="2004DDC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在公告规定的获取时间内，按以下要求将材料发送至邮箱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hj2020@hbzshj.com.cn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供应商提交的以上材料登记成功后，代理机构将统一向供应商发出文件。</w:t>
      </w:r>
    </w:p>
    <w:p w14:paraId="065E3F62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2B3B394E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二、现场获取</w:t>
      </w:r>
    </w:p>
    <w:p w14:paraId="1A122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4504C09A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color w:val="auto"/>
          <w:kern w:val="2"/>
          <w:sz w:val="21"/>
          <w:szCs w:val="21"/>
          <w:lang w:val="en-US" w:eastAsia="zh-CN" w:bidi="ar-SA"/>
        </w:rPr>
        <w:t>二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现场获取地点：湖北中盛汇金项目管理有限公司（武汉市江岸区胜利街128号新源大厦4楼）</w:t>
      </w:r>
    </w:p>
    <w:p w14:paraId="32C8C78F">
      <w:pPr>
        <w:spacing w:after="0" w:line="420" w:lineRule="exac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5B9C7C02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、文件获取联系人：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汪工 027-82822990</w:t>
      </w:r>
    </w:p>
    <w:p w14:paraId="64F89F1B"/>
    <w:p w14:paraId="7DA78EA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68C1"/>
    <w:rsid w:val="14C216DC"/>
    <w:rsid w:val="304F6AF8"/>
    <w:rsid w:val="33B511D6"/>
    <w:rsid w:val="373E29EC"/>
    <w:rsid w:val="3AA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2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0" w:firstLineChars="0"/>
      <w:jc w:val="left"/>
      <w:outlineLvl w:val="1"/>
    </w:pPr>
    <w:rPr>
      <w:rFonts w:eastAsia="黑体"/>
      <w:b/>
      <w:bCs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427</Characters>
  <Lines>0</Lines>
  <Paragraphs>0</Paragraphs>
  <TotalTime>2</TotalTime>
  <ScaleCrop>false</ScaleCrop>
  <LinksUpToDate>false</LinksUpToDate>
  <CharactersWithSpaces>428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2025-04-24T02:23:00Z</dcterms:created>
  <dc:creator>L</dc:creator>
  <cp:lastModifiedBy>123</cp:lastModifiedBy>
  <dcterms:modified xsi:type="dcterms:W3CDTF">2026-05-06T08:45:41Z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3BA8CF309AB94E02BCE39175ED950AD0_11</vt:lpwstr>
  </property>
  <property fmtid="{D5CDD505-2E9C-101B-9397-08002B2CF9AE}" pid="4" name="KSOTemplateDocerSaveRecord">
    <vt:lpwstr>eyJoZGlkIjoiYjc1YTFmZWUzZDc1MmYyMzkzZmM1YTQyOTI1YjRiNzMiLCJ1c2VySWQiOiIzMzU4NTIxOTEifQ==</vt:lpwstr>
  </property>
</Properties>
</file>