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948F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附件：采购需求反馈意见及报价</w:t>
      </w:r>
    </w:p>
    <w:p w14:paraId="6AB56126">
      <w:pPr>
        <w:spacing w:line="500" w:lineRule="exact"/>
        <w:jc w:val="center"/>
        <w:rPr>
          <w:rFonts w:hint="eastAsia" w:ascii="宋体" w:hAnsi="宋体" w:eastAsia="宋体" w:cs="Times New Roman"/>
          <w:sz w:val="28"/>
          <w:lang w:val="en-US" w:eastAsia="zh-CN"/>
        </w:rPr>
      </w:pPr>
    </w:p>
    <w:tbl>
      <w:tblPr>
        <w:tblStyle w:val="5"/>
        <w:tblW w:w="85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785"/>
        <w:gridCol w:w="1058"/>
        <w:gridCol w:w="1282"/>
        <w:gridCol w:w="609"/>
        <w:gridCol w:w="609"/>
        <w:gridCol w:w="805"/>
        <w:gridCol w:w="806"/>
      </w:tblGrid>
      <w:tr w14:paraId="7F2A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1393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5C29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5E82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4260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产品描述及尺寸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2BF5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5921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5DA9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2E2B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BA5D3"/>
            <w:noWrap/>
            <w:vAlign w:val="center"/>
          </w:tcPr>
          <w:p w14:paraId="6C25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  <w:p w14:paraId="203E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7A0C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"C:\\Users\\ADMINI~1\\AppData\\Local\\Temp\\ksohtml\\clip_cell_image5.png"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743075" cy="809625"/>
                  <wp:effectExtent l="0" t="0" r="9525" b="9525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造型灯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长6600mm</w:t>
            </w:r>
          </w:p>
          <w:p w14:paraId="7C6A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31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28DD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138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"C:\\Users\\ADMINI~1\\AppData\\Local\\Temp\\ksohtml\\clip_cell_image11.png"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743075" cy="466725"/>
                  <wp:effectExtent l="0" t="0" r="9525" b="9525"/>
                  <wp:docPr id="9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43AC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超长加厚不锈钢手工打磨花纹展陈板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1546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长6600mm</w:t>
            </w:r>
          </w:p>
          <w:p w14:paraId="6DCA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定制加长8mm厚手工打磨花纹304不锈钢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0774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7AF9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483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E0C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C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"C:\\Users\\ADMINI~1\\AppData\\Local\\Temp\\ksohtml\\clip_cell_image9.png"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971550"/>
                  <wp:effectExtent l="0" t="0" r="0" b="0"/>
                  <wp:docPr id="8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不锈钢移动柜体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长970深300高900mm          桦木板+不锈钢板+滑轮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F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F0B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265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"C:\\Users\\ADMINI~1\\AppData\\Local\\Temp\\ksohtml\\clip_cell_image8.png"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476375" cy="971550"/>
                  <wp:effectExtent l="0" t="0" r="9525" b="0"/>
                  <wp:docPr id="1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6EDD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超长工业展示台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2339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长10900宽1200高1000mm          水泥预制板+桦木板+工字钢+钢格网+不锈钢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24E3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597B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53DE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B94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D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"C:\\Users\\ADMINI~1\\AppData\\Local\\Temp\\ksohtml\\clip_cell_image7.png"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162050" cy="971550"/>
                  <wp:effectExtent l="0" t="0" r="0" b="0"/>
                  <wp:docPr id="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金属展示架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长1400宽350高400mm</w:t>
            </w:r>
          </w:p>
          <w:p w14:paraId="12D3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9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A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6918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73F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"C:\\Users\\ADMINI~1\\AppData\\Local\\Temp\\ksohtml\\clip_cell_image16.png"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971550"/>
                  <wp:effectExtent l="0" t="0" r="9525" b="0"/>
                  <wp:docPr id="1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95C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高脚椅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4A9D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直径400mm高700mm                桦木板+不锈钢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67F3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422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85E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54F1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4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"C:\\Users\\ADMINI~1\\AppData\\Local\\Temp\\ksohtml\\clip_cell_image20.png"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543050" cy="971550"/>
                  <wp:effectExtent l="0" t="0" r="0" b="0"/>
                  <wp:docPr id="2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写字楼大厅区模块座椅B（6—7人座）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长3140宽450高470mm         桦木板+亚克力板+坐垫+不锈钢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9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25F2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177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"C:\\Users\\ADMINI~1\\AppData\\Local\\Temp\\ksohtml\\clip_cell_image22.png"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00125" cy="971550"/>
                  <wp:effectExtent l="0" t="0" r="9525" b="0"/>
                  <wp:docPr id="2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444F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写字楼大厅花箱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6DED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长400宽400高400mm，桦木板+亚克力板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6F74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B5F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297E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8C9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"C:\\Users\\ADMINI~1\\AppData\\Local\\Temp\\ksohtml\\clip_cell_image15.png"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33450" cy="971550"/>
                  <wp:effectExtent l="0" t="0" r="0" b="0"/>
                  <wp:docPr id="19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不锈钢定制桌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长600宽600高650mm，桦木板+不锈钢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1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9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415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165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"C:\\Users\\ADMINI~1\\AppData\\Local\\Temp\\ksohtml\\clip_cell_image6.png"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971550"/>
                  <wp:effectExtent l="0" t="0" r="9525" b="0"/>
                  <wp:docPr id="3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545A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不锈钢定制休闲椅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718A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长500宽500高670mm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12B9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5729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A0E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796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D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"C:\\Users\\ADMINI~1\\AppData\\Local\\Temp\\ksohtml\\clip_cell_image10.png"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238250" cy="971550"/>
                  <wp:effectExtent l="0" t="0" r="0" b="0"/>
                  <wp:docPr id="5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展示区模块座椅C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大：长450宽450高450mm </w:t>
            </w:r>
          </w:p>
          <w:p w14:paraId="52EA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小：长400宽400高400mm        桦木板+亚克力板+坐垫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9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B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754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7AA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"C:\\Users\\ADMINI~1\\AppData\\Local\\Temp\\ksohtml\\clip_cell_image37.png"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28700" cy="971550"/>
                  <wp:effectExtent l="0" t="0" r="0" b="0"/>
                  <wp:docPr id="17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5917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不锈钢挂钩配件组合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A3A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定制，不锈钢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7FD4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CAF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AE6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67D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4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"C:\\Users\\ADMINI~1\\AppData\\Local\\Temp\\ksohtml\\clip_cell_image12.png"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743075" cy="209550"/>
                  <wp:effectExtent l="0" t="0" r="9525" b="0"/>
                  <wp:docPr id="18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环形不锈钢轨道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4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B83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E5F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"C:\\Users\\ADMINI~1\\AppData\\Local\\Temp\\ksohtml\\clip_cell_image13.png"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743075" cy="504825"/>
                  <wp:effectExtent l="0" t="0" r="9525" b="9525"/>
                  <wp:docPr id="10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5A7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金属预埋钢架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1AEF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08E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A60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1C9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E7F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07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"C:\\Users\\ADMINI~1\\AppData\\Local\\Temp\\ksohtml\\clip_cell_image19.png"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257300" cy="971550"/>
                  <wp:effectExtent l="0" t="0" r="0" b="0"/>
                  <wp:docPr id="20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定制书架A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桦木板+灯带+不锈钢+固定件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5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235C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8FB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"C:\\Users\\ADMINI~1\\AppData\\Local\\Temp\\ksohtml\\clip_cell_image24.png"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971550"/>
                  <wp:effectExtent l="0" t="0" r="9525" b="0"/>
                  <wp:docPr id="16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2B2F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定制书架B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2A2B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桦木板+灯带+不锈钢+固定件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22D0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ED3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5C11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AA7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B9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"C:\\Users\\ADMINI~1\\AppData\\Local\\Temp\\ksohtml\\clip_cell_image27.png"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971550"/>
                  <wp:effectExtent l="0" t="0" r="9525" b="0"/>
                  <wp:docPr id="4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定制金属展示橱窗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灯带+不锈钢+背景板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2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A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3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6AB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617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"C:\\Users\\ADMINI~1\\AppData\\Local\\Temp\\ksohtml\\clip_cell_image14.png"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971550"/>
                  <wp:effectExtent l="0" t="0" r="9525" b="0"/>
                  <wp:docPr id="11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0D0F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7DC7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金属+皮革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4F90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6831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70E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9AF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9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"C:\\Users\\ADMINI~1\\AppData\\Local\\Temp\\ksohtml\\clip_cell_image23.png"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743075" cy="828675"/>
                  <wp:effectExtent l="0" t="0" r="9525" b="9525"/>
                  <wp:docPr id="7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接待桌（10人桌）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采购，长度4850宽1500高750mm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69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936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76B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"C:\\Users\\ADMINI~1\\AppData\\Local\\Temp\\ksohtml\\clip_cell_image44.png"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971550"/>
                  <wp:effectExtent l="0" t="0" r="9525" b="0"/>
                  <wp:docPr id="21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5E53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66FF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桦木板，3mm乱纹不锈钢，5mm乱纹不锈钢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492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0AC5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7C1B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637E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"C:\\Users\\ADMINI~1\\AppData\\Local\\Temp\\ksohtml\\clip_cell_image26.png"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447800" cy="971550"/>
                  <wp:effectExtent l="0" t="0" r="0" b="0"/>
                  <wp:docPr id="13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不锈钢，LED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2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1E85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463E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"C:\\Users\\ADMINI~1\\AppData\\Local\\Temp\\ksohtml\\clip_cell_image46.png"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1552575" cy="971550"/>
                  <wp:effectExtent l="0" t="0" r="9525" b="0"/>
                  <wp:docPr id="15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33F3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5A30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1.操作台，</w:t>
            </w:r>
          </w:p>
          <w:p w14:paraId="2B79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&lt;5450mm：宽800mm张高900</w:t>
            </w:r>
          </w:p>
          <w:p w14:paraId="47C7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2.材质：免漆板柜体柜门，台面1.2m灰色喷砂不锈钢；</w:t>
            </w:r>
          </w:p>
          <w:p w14:paraId="2F94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其他：包含所有制作及安装费用，含所有五金件等费用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 w:val="0"/>
            <w:vAlign w:val="center"/>
          </w:tcPr>
          <w:p w14:paraId="745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781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281D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DF5"/>
            <w:noWrap/>
            <w:vAlign w:val="center"/>
          </w:tcPr>
          <w:p w14:paraId="3453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D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"C:\\Users\\ADMINI~1\\AppData\\Local\\Temp\\ksohtml\\clip_cell_image25.png" \* MERGEFORMATINET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971550"/>
                  <wp:effectExtent l="0" t="0" r="0" b="0"/>
                  <wp:docPr id="22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户外座椅遮阳组合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户外座椅遮阳组合，定制手动遮阳棚+金属板座椅+亚克力板+定制户外灯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31725E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注：参与报价的供应商应根据表格内容提供款式、规格、材质、颜色等建议，本表为参考格式，供应商根据需要自行补充完善本表格。</w:t>
      </w:r>
    </w:p>
    <w:p w14:paraId="3D324BB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leftChars="0" w:right="0"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供应商名称（盖章）：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U4YjdkMDMxMGNmOTdhYWFiNzBhZThjMDM5OTUifQ=="/>
  </w:docVars>
  <w:rsids>
    <w:rsidRoot w:val="26C37398"/>
    <w:rsid w:val="04FF74EF"/>
    <w:rsid w:val="26C37398"/>
    <w:rsid w:val="28D44E28"/>
    <w:rsid w:val="4B2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20" w:after="21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宋体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qFormat/>
    <w:uiPriority w:val="0"/>
    <w:pPr>
      <w:adjustRightInd w:val="0"/>
      <w:snapToGrid w:val="0"/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692</Words>
  <Characters>850</Characters>
  <Lines>0</Lines>
  <Paragraphs>0</Paragraphs>
  <TotalTime>0</TotalTime>
  <ScaleCrop>false</ScaleCrop>
  <LinksUpToDate>false</LinksUpToDate>
  <CharactersWithSpaces>904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2024-07-23T01:12:00Z</dcterms:created>
  <dc:creator>123</dc:creator>
  <cp:lastModifiedBy>VanDarkholme</cp:lastModifiedBy>
  <dcterms:modified xsi:type="dcterms:W3CDTF">2024-06-04T01:22:30Z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984D5987637F4344B76FBCD9A6497479_13</vt:lpwstr>
  </property>
</Properties>
</file>