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7A" w:rsidRDefault="00BD3B18">
      <w:pPr>
        <w:spacing w:line="560" w:lineRule="exact"/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附件1：采购需求</w:t>
      </w:r>
    </w:p>
    <w:p w:rsidR="00A936C2" w:rsidRDefault="00A936C2">
      <w:pPr>
        <w:spacing w:line="560" w:lineRule="exact"/>
        <w:jc w:val="center"/>
        <w:rPr>
          <w:rFonts w:ascii="黑体" w:eastAsia="仿宋_GB2312" w:hAnsi="黑体" w:cs="黑体"/>
          <w:b/>
          <w:bCs/>
          <w:sz w:val="32"/>
          <w:szCs w:val="32"/>
        </w:rPr>
      </w:pPr>
    </w:p>
    <w:p w:rsidR="0084097A" w:rsidRDefault="00BD3B18" w:rsidP="00A936C2">
      <w:pPr>
        <w:pStyle w:val="2"/>
        <w:spacing w:before="0" w:after="0" w:line="540" w:lineRule="exact"/>
        <w:ind w:firstLineChars="200" w:firstLine="640"/>
        <w:rPr>
          <w:rFonts w:ascii="Times New Roman" w:hAnsi="Times New Roman"/>
          <w:b w:val="0"/>
        </w:rPr>
      </w:pPr>
      <w:r>
        <w:rPr>
          <w:rFonts w:ascii="Times New Roman" w:hAnsi="Times New Roman" w:hint="eastAsia"/>
          <w:b w:val="0"/>
        </w:rPr>
        <w:t>一、规划范围</w:t>
      </w:r>
    </w:p>
    <w:p w:rsidR="0084097A" w:rsidRDefault="009F6D7A" w:rsidP="009F6D7A">
      <w:pPr>
        <w:spacing w:line="580" w:lineRule="exact"/>
        <w:ind w:firstLineChars="200" w:firstLine="640"/>
        <w:contextualSpacing/>
        <w:rPr>
          <w:rFonts w:eastAsia="仿宋_GB2312"/>
          <w:sz w:val="32"/>
          <w:szCs w:val="32"/>
        </w:rPr>
      </w:pPr>
      <w:r w:rsidRPr="009F6D7A">
        <w:rPr>
          <w:rFonts w:eastAsia="仿宋_GB2312" w:hint="eastAsia"/>
          <w:sz w:val="32"/>
          <w:szCs w:val="32"/>
        </w:rPr>
        <w:t>本次规划范围为武汉市东西湖区集中建设区</w:t>
      </w:r>
      <w:r w:rsidR="00BD3B18">
        <w:rPr>
          <w:rFonts w:eastAsia="仿宋_GB2312" w:hint="eastAsia"/>
          <w:sz w:val="32"/>
          <w:szCs w:val="32"/>
        </w:rPr>
        <w:t>。</w:t>
      </w:r>
    </w:p>
    <w:p w:rsidR="0084097A" w:rsidRDefault="00BD3B18" w:rsidP="00A936C2">
      <w:pPr>
        <w:pStyle w:val="2"/>
        <w:spacing w:before="0" w:after="0" w:line="540" w:lineRule="exact"/>
        <w:ind w:firstLineChars="200" w:firstLine="640"/>
        <w:rPr>
          <w:rFonts w:ascii="Times New Roman" w:hAnsi="Times New Roman"/>
          <w:b w:val="0"/>
        </w:rPr>
      </w:pPr>
      <w:r>
        <w:rPr>
          <w:rFonts w:ascii="Times New Roman" w:hAnsi="Times New Roman" w:hint="eastAsia"/>
          <w:b w:val="0"/>
        </w:rPr>
        <w:t>二、主要内容</w:t>
      </w:r>
      <w:bookmarkStart w:id="0" w:name="_GoBack"/>
      <w:bookmarkEnd w:id="0"/>
    </w:p>
    <w:p w:rsidR="009F6D7A" w:rsidRPr="009F6D7A" w:rsidRDefault="009F6D7A" w:rsidP="009F6D7A">
      <w:pPr>
        <w:spacing w:line="580" w:lineRule="exact"/>
        <w:ind w:firstLineChars="200" w:firstLine="640"/>
        <w:contextualSpacing/>
        <w:rPr>
          <w:rFonts w:eastAsia="仿宋_GB2312"/>
          <w:sz w:val="32"/>
          <w:szCs w:val="32"/>
        </w:rPr>
      </w:pPr>
      <w:r w:rsidRPr="009F6D7A">
        <w:rPr>
          <w:rFonts w:eastAsia="仿宋_GB2312" w:hint="eastAsia"/>
          <w:sz w:val="32"/>
          <w:szCs w:val="32"/>
        </w:rPr>
        <w:t>根据“区人民政府关于《东西湖区市政设施近期建设实施性规划（</w:t>
      </w:r>
      <w:r w:rsidRPr="009F6D7A">
        <w:rPr>
          <w:rFonts w:eastAsia="仿宋_GB2312" w:hint="eastAsia"/>
          <w:sz w:val="32"/>
          <w:szCs w:val="32"/>
        </w:rPr>
        <w:t>2023</w:t>
      </w:r>
      <w:r w:rsidRPr="009F6D7A">
        <w:rPr>
          <w:rFonts w:eastAsia="仿宋_GB2312" w:hint="eastAsia"/>
          <w:sz w:val="32"/>
          <w:szCs w:val="32"/>
        </w:rPr>
        <w:t>～</w:t>
      </w:r>
      <w:r w:rsidRPr="009F6D7A">
        <w:rPr>
          <w:rFonts w:eastAsia="仿宋_GB2312" w:hint="eastAsia"/>
          <w:sz w:val="32"/>
          <w:szCs w:val="32"/>
        </w:rPr>
        <w:t>2025</w:t>
      </w:r>
      <w:r w:rsidRPr="009F6D7A">
        <w:rPr>
          <w:rFonts w:eastAsia="仿宋_GB2312" w:hint="eastAsia"/>
          <w:sz w:val="32"/>
          <w:szCs w:val="32"/>
        </w:rPr>
        <w:t>年）》的批复”要求，</w:t>
      </w:r>
      <w:proofErr w:type="gramStart"/>
      <w:r w:rsidRPr="009F6D7A">
        <w:rPr>
          <w:rFonts w:eastAsia="仿宋_GB2312" w:hint="eastAsia"/>
          <w:sz w:val="32"/>
          <w:szCs w:val="32"/>
        </w:rPr>
        <w:t>拟启动</w:t>
      </w:r>
      <w:proofErr w:type="gramEnd"/>
      <w:r w:rsidRPr="009F6D7A">
        <w:rPr>
          <w:rFonts w:eastAsia="仿宋_GB2312" w:hint="eastAsia"/>
          <w:sz w:val="32"/>
          <w:szCs w:val="32"/>
        </w:rPr>
        <w:t>部分市政设施用地变更方案编制工作，以保证</w:t>
      </w:r>
      <w:proofErr w:type="gramStart"/>
      <w:r w:rsidRPr="009F6D7A">
        <w:rPr>
          <w:rFonts w:eastAsia="仿宋_GB2312" w:hint="eastAsia"/>
          <w:sz w:val="32"/>
          <w:szCs w:val="32"/>
        </w:rPr>
        <w:t>邻避设施</w:t>
      </w:r>
      <w:proofErr w:type="gramEnd"/>
      <w:r w:rsidRPr="009F6D7A">
        <w:rPr>
          <w:rFonts w:eastAsia="仿宋_GB2312" w:hint="eastAsia"/>
          <w:sz w:val="32"/>
          <w:szCs w:val="32"/>
        </w:rPr>
        <w:t>顺利落地，破解</w:t>
      </w:r>
      <w:proofErr w:type="gramStart"/>
      <w:r w:rsidRPr="009F6D7A">
        <w:rPr>
          <w:rFonts w:eastAsia="仿宋_GB2312" w:hint="eastAsia"/>
          <w:sz w:val="32"/>
          <w:szCs w:val="32"/>
        </w:rPr>
        <w:t>邻避型</w:t>
      </w:r>
      <w:proofErr w:type="gramEnd"/>
      <w:r w:rsidRPr="009F6D7A">
        <w:rPr>
          <w:rFonts w:eastAsia="仿宋_GB2312" w:hint="eastAsia"/>
          <w:sz w:val="32"/>
          <w:szCs w:val="32"/>
        </w:rPr>
        <w:t>市政设施建设难题，</w:t>
      </w:r>
      <w:proofErr w:type="gramStart"/>
      <w:r w:rsidRPr="009F6D7A">
        <w:rPr>
          <w:rFonts w:eastAsia="仿宋_GB2312" w:hint="eastAsia"/>
          <w:sz w:val="32"/>
          <w:szCs w:val="32"/>
        </w:rPr>
        <w:t>助力东</w:t>
      </w:r>
      <w:proofErr w:type="gramEnd"/>
      <w:r w:rsidRPr="009F6D7A">
        <w:rPr>
          <w:rFonts w:eastAsia="仿宋_GB2312" w:hint="eastAsia"/>
          <w:sz w:val="32"/>
          <w:szCs w:val="32"/>
        </w:rPr>
        <w:t>西湖区高质量发展。主要工作内容包含以下两部分：</w:t>
      </w:r>
    </w:p>
    <w:p w:rsidR="009F6D7A" w:rsidRPr="009F6D7A" w:rsidRDefault="009F6D7A" w:rsidP="009F6D7A">
      <w:pPr>
        <w:spacing w:line="580" w:lineRule="exact"/>
        <w:ind w:firstLineChars="200" w:firstLine="640"/>
        <w:contextualSpacing/>
        <w:rPr>
          <w:rFonts w:eastAsia="仿宋_GB2312"/>
          <w:sz w:val="32"/>
          <w:szCs w:val="32"/>
        </w:rPr>
      </w:pPr>
      <w:r w:rsidRPr="009F6D7A">
        <w:rPr>
          <w:rFonts w:eastAsia="仿宋_GB2312" w:hint="eastAsia"/>
          <w:sz w:val="32"/>
          <w:szCs w:val="32"/>
        </w:rPr>
        <w:t>（一）根据《东西湖区市政设施近期建设实施性规划（</w:t>
      </w:r>
      <w:r w:rsidRPr="009F6D7A">
        <w:rPr>
          <w:rFonts w:eastAsia="仿宋_GB2312" w:hint="eastAsia"/>
          <w:sz w:val="32"/>
          <w:szCs w:val="32"/>
        </w:rPr>
        <w:t>2023</w:t>
      </w:r>
      <w:r w:rsidRPr="009F6D7A">
        <w:rPr>
          <w:rFonts w:eastAsia="仿宋_GB2312" w:hint="eastAsia"/>
          <w:sz w:val="32"/>
          <w:szCs w:val="32"/>
        </w:rPr>
        <w:t>～</w:t>
      </w:r>
      <w:r w:rsidRPr="009F6D7A">
        <w:rPr>
          <w:rFonts w:eastAsia="仿宋_GB2312" w:hint="eastAsia"/>
          <w:sz w:val="32"/>
          <w:szCs w:val="32"/>
        </w:rPr>
        <w:t>2025</w:t>
      </w:r>
      <w:r w:rsidRPr="009F6D7A">
        <w:rPr>
          <w:rFonts w:eastAsia="仿宋_GB2312" w:hint="eastAsia"/>
          <w:sz w:val="32"/>
          <w:szCs w:val="32"/>
        </w:rPr>
        <w:t>年）》研究成果，针对部分</w:t>
      </w:r>
      <w:proofErr w:type="gramStart"/>
      <w:r w:rsidRPr="009F6D7A">
        <w:rPr>
          <w:rFonts w:eastAsia="仿宋_GB2312" w:hint="eastAsia"/>
          <w:sz w:val="32"/>
          <w:szCs w:val="32"/>
        </w:rPr>
        <w:t>涉邻避或</w:t>
      </w:r>
      <w:proofErr w:type="gramEnd"/>
      <w:r w:rsidRPr="009F6D7A">
        <w:rPr>
          <w:rFonts w:eastAsia="仿宋_GB2312" w:hint="eastAsia"/>
          <w:sz w:val="32"/>
          <w:szCs w:val="32"/>
        </w:rPr>
        <w:t>无法实施的近期建设市政设施，开展控制性详细规划导则局部用地变更方案编制工作，以保证设施顺利落地；</w:t>
      </w:r>
    </w:p>
    <w:p w:rsidR="0084097A" w:rsidRDefault="009F6D7A" w:rsidP="009F6D7A">
      <w:pPr>
        <w:spacing w:line="580" w:lineRule="exact"/>
        <w:ind w:firstLineChars="200" w:firstLine="640"/>
        <w:contextualSpacing/>
        <w:rPr>
          <w:rFonts w:eastAsia="仿宋_GB2312"/>
          <w:sz w:val="32"/>
          <w:szCs w:val="32"/>
        </w:rPr>
      </w:pPr>
      <w:r w:rsidRPr="009F6D7A">
        <w:rPr>
          <w:rFonts w:eastAsia="仿宋_GB2312" w:hint="eastAsia"/>
          <w:sz w:val="32"/>
          <w:szCs w:val="32"/>
        </w:rPr>
        <w:t>（二）配合开展用地变更方案报市自然资源和规划局审查工作，审查通过后更新</w:t>
      </w:r>
      <w:proofErr w:type="gramStart"/>
      <w:r w:rsidRPr="009F6D7A">
        <w:rPr>
          <w:rFonts w:eastAsia="仿宋_GB2312" w:hint="eastAsia"/>
          <w:sz w:val="32"/>
          <w:szCs w:val="32"/>
        </w:rPr>
        <w:t>至规划</w:t>
      </w:r>
      <w:proofErr w:type="gramEnd"/>
      <w:r w:rsidRPr="009F6D7A">
        <w:rPr>
          <w:rFonts w:eastAsia="仿宋_GB2312" w:hint="eastAsia"/>
          <w:sz w:val="32"/>
          <w:szCs w:val="32"/>
        </w:rPr>
        <w:t>管理“一张图”，区自然资源和规划局据此办理市政设施相关规划和用地手续</w:t>
      </w:r>
      <w:r w:rsidR="00BD3B18">
        <w:rPr>
          <w:rFonts w:eastAsia="仿宋_GB2312" w:hint="eastAsia"/>
          <w:sz w:val="32"/>
          <w:szCs w:val="32"/>
        </w:rPr>
        <w:t>。</w:t>
      </w:r>
    </w:p>
    <w:p w:rsidR="00A936C2" w:rsidRDefault="00BD3B18">
      <w:pPr>
        <w:spacing w:line="580" w:lineRule="exact"/>
        <w:ind w:firstLineChars="200" w:firstLine="640"/>
        <w:contextualSpacing/>
        <w:rPr>
          <w:rFonts w:eastAsia="黑体" w:hint="eastAsia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三、质量标准</w:t>
      </w:r>
    </w:p>
    <w:p w:rsidR="0084097A" w:rsidRDefault="00BD3B18">
      <w:pPr>
        <w:spacing w:line="580" w:lineRule="exact"/>
        <w:ind w:firstLineChars="200" w:firstLine="640"/>
        <w:contextualSpacing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符合国家及行业相关技术标准、编制规程，详细技术规格及要求见技术任务书或委托单。</w:t>
      </w:r>
    </w:p>
    <w:p w:rsidR="009F6D7A" w:rsidRPr="009F6D7A" w:rsidRDefault="009F6D7A" w:rsidP="009F6D7A">
      <w:pPr>
        <w:spacing w:line="580" w:lineRule="exact"/>
        <w:ind w:firstLineChars="200" w:firstLine="640"/>
        <w:contextualSpacing/>
        <w:rPr>
          <w:rFonts w:eastAsia="仿宋_GB2312"/>
          <w:sz w:val="32"/>
          <w:szCs w:val="32"/>
        </w:rPr>
      </w:pPr>
      <w:r w:rsidRPr="009F6D7A">
        <w:rPr>
          <w:rFonts w:eastAsia="仿宋_GB2312" w:hint="eastAsia"/>
          <w:sz w:val="32"/>
          <w:szCs w:val="32"/>
        </w:rPr>
        <w:t>需调整不少于</w:t>
      </w:r>
      <w:r w:rsidRPr="009F6D7A">
        <w:rPr>
          <w:rFonts w:eastAsia="仿宋_GB2312" w:hint="eastAsia"/>
          <w:sz w:val="32"/>
          <w:szCs w:val="32"/>
        </w:rPr>
        <w:t>6</w:t>
      </w:r>
      <w:r w:rsidRPr="009F6D7A">
        <w:rPr>
          <w:rFonts w:eastAsia="仿宋_GB2312" w:hint="eastAsia"/>
          <w:sz w:val="32"/>
          <w:szCs w:val="32"/>
        </w:rPr>
        <w:t>处市政设施，若最终调整数量多于</w:t>
      </w:r>
      <w:r w:rsidRPr="009F6D7A">
        <w:rPr>
          <w:rFonts w:eastAsia="仿宋_GB2312" w:hint="eastAsia"/>
          <w:sz w:val="32"/>
          <w:szCs w:val="32"/>
        </w:rPr>
        <w:t>6</w:t>
      </w:r>
      <w:r w:rsidRPr="009F6D7A">
        <w:rPr>
          <w:rFonts w:eastAsia="仿宋_GB2312" w:hint="eastAsia"/>
          <w:sz w:val="32"/>
          <w:szCs w:val="32"/>
        </w:rPr>
        <w:t>处（不含），不再另行支付费用。</w:t>
      </w:r>
    </w:p>
    <w:p w:rsidR="00A936C2" w:rsidRDefault="00BD3B18">
      <w:pPr>
        <w:spacing w:line="580" w:lineRule="exact"/>
        <w:ind w:firstLineChars="200" w:firstLine="640"/>
        <w:contextualSpacing/>
        <w:rPr>
          <w:rFonts w:eastAsia="黑体" w:hint="eastAsia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四、服务时间</w:t>
      </w:r>
    </w:p>
    <w:p w:rsidR="0084097A" w:rsidRDefault="009F6D7A">
      <w:pPr>
        <w:spacing w:line="580" w:lineRule="exact"/>
        <w:ind w:firstLineChars="200" w:firstLine="640"/>
        <w:contextualSpacing/>
      </w:pP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个月</w:t>
      </w:r>
      <w:r w:rsidR="00BD3B18">
        <w:rPr>
          <w:rFonts w:eastAsia="仿宋_GB2312" w:hint="eastAsia"/>
          <w:sz w:val="32"/>
          <w:szCs w:val="32"/>
        </w:rPr>
        <w:t>。</w:t>
      </w:r>
    </w:p>
    <w:sectPr w:rsidR="00840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DC7" w:rsidRDefault="00C34DC7" w:rsidP="009F6D7A">
      <w:r>
        <w:separator/>
      </w:r>
    </w:p>
  </w:endnote>
  <w:endnote w:type="continuationSeparator" w:id="0">
    <w:p w:rsidR="00C34DC7" w:rsidRDefault="00C34DC7" w:rsidP="009F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DC7" w:rsidRDefault="00C34DC7" w:rsidP="009F6D7A">
      <w:r>
        <w:separator/>
      </w:r>
    </w:p>
  </w:footnote>
  <w:footnote w:type="continuationSeparator" w:id="0">
    <w:p w:rsidR="00C34DC7" w:rsidRDefault="00C34DC7" w:rsidP="009F6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YzU4YjdkMDMxMGNmOTdhYWFiNzBhZThjMDM5OTUifQ=="/>
  </w:docVars>
  <w:rsids>
    <w:rsidRoot w:val="00BA7149"/>
    <w:rsid w:val="000215C0"/>
    <w:rsid w:val="000678FF"/>
    <w:rsid w:val="000C6DB3"/>
    <w:rsid w:val="000D0D8F"/>
    <w:rsid w:val="00324A13"/>
    <w:rsid w:val="004F5521"/>
    <w:rsid w:val="00552B0D"/>
    <w:rsid w:val="00631C78"/>
    <w:rsid w:val="0084097A"/>
    <w:rsid w:val="00840BE3"/>
    <w:rsid w:val="009937D8"/>
    <w:rsid w:val="009F6D7A"/>
    <w:rsid w:val="00A936C2"/>
    <w:rsid w:val="00B24D21"/>
    <w:rsid w:val="00BA7149"/>
    <w:rsid w:val="00BD3B18"/>
    <w:rsid w:val="00C34DC7"/>
    <w:rsid w:val="00EC010E"/>
    <w:rsid w:val="0106007F"/>
    <w:rsid w:val="081C4801"/>
    <w:rsid w:val="0F2D4EE1"/>
    <w:rsid w:val="17AC2027"/>
    <w:rsid w:val="2E0E34DD"/>
    <w:rsid w:val="3E9A2501"/>
    <w:rsid w:val="46B01C6B"/>
    <w:rsid w:val="536E3CD2"/>
    <w:rsid w:val="54BF7155"/>
    <w:rsid w:val="54D451E4"/>
    <w:rsid w:val="55E06599"/>
    <w:rsid w:val="74E804EA"/>
    <w:rsid w:val="78E0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autoSpaceDE w:val="0"/>
      <w:autoSpaceDN w:val="0"/>
      <w:adjustRightInd w:val="0"/>
      <w:spacing w:before="340" w:after="330" w:line="578" w:lineRule="atLeast"/>
      <w:jc w:val="center"/>
      <w:outlineLvl w:val="0"/>
    </w:pPr>
    <w:rPr>
      <w:rFonts w:ascii="宋体"/>
      <w:b/>
      <w:kern w:val="0"/>
      <w:sz w:val="44"/>
      <w:szCs w:val="20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360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">
    <w:name w:val="标题 1 Char"/>
    <w:link w:val="1"/>
    <w:qFormat/>
    <w:rPr>
      <w:rFonts w:ascii="宋体" w:eastAsia="宋体" w:hAnsi="Times New Roman" w:cs="Times New Roman"/>
      <w:b/>
      <w:kern w:val="0"/>
      <w:sz w:val="44"/>
      <w:szCs w:val="20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3B1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3B1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autoSpaceDE w:val="0"/>
      <w:autoSpaceDN w:val="0"/>
      <w:adjustRightInd w:val="0"/>
      <w:spacing w:before="340" w:after="330" w:line="578" w:lineRule="atLeast"/>
      <w:jc w:val="center"/>
      <w:outlineLvl w:val="0"/>
    </w:pPr>
    <w:rPr>
      <w:rFonts w:ascii="宋体"/>
      <w:b/>
      <w:kern w:val="0"/>
      <w:sz w:val="44"/>
      <w:szCs w:val="20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360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">
    <w:name w:val="标题 1 Char"/>
    <w:link w:val="1"/>
    <w:qFormat/>
    <w:rPr>
      <w:rFonts w:ascii="宋体" w:eastAsia="宋体" w:hAnsi="Times New Roman" w:cs="Times New Roman"/>
      <w:b/>
      <w:kern w:val="0"/>
      <w:sz w:val="44"/>
      <w:szCs w:val="20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3B1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3B1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2023-10-19T01:30:00Z</cp:lastPrinted>
  <dcterms:created xsi:type="dcterms:W3CDTF">2022-11-10T11:06:00Z</dcterms:created>
  <dcterms:modified xsi:type="dcterms:W3CDTF">2023-12-26T07:43:00Z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BEED716DD6534E90A7BA035981829680</vt:lpwstr>
  </property>
</Properties>
</file>